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B8" w:rsidRDefault="001F469E" w:rsidP="001F469E">
      <w:pPr>
        <w:jc w:val="right"/>
        <w:rPr>
          <w:rFonts w:ascii="Cambria" w:eastAsia="Times New Roman" w:hAnsi="Cambria"/>
          <w:b/>
          <w:lang w:eastAsia="pl-PL"/>
        </w:rPr>
      </w:pPr>
      <w:r w:rsidRPr="004B3B8B">
        <w:rPr>
          <w:rFonts w:ascii="Cambria" w:eastAsia="Times New Roman" w:hAnsi="Cambria"/>
          <w:b/>
          <w:lang w:eastAsia="pl-PL"/>
        </w:rPr>
        <w:t xml:space="preserve">Załącznik </w:t>
      </w:r>
      <w:r w:rsidR="005E1490">
        <w:rPr>
          <w:rFonts w:ascii="Cambria" w:eastAsia="Times New Roman" w:hAnsi="Cambria"/>
          <w:b/>
          <w:lang w:eastAsia="pl-PL"/>
        </w:rPr>
        <w:t>nr 2</w:t>
      </w:r>
      <w:bookmarkStart w:id="0" w:name="_GoBack"/>
      <w:bookmarkEnd w:id="0"/>
      <w:r w:rsidRPr="004B3B8B">
        <w:rPr>
          <w:rFonts w:ascii="Cambria" w:eastAsia="Times New Roman" w:hAnsi="Cambria"/>
          <w:b/>
          <w:lang w:eastAsia="pl-PL"/>
        </w:rPr>
        <w:t xml:space="preserve"> </w:t>
      </w:r>
    </w:p>
    <w:p w:rsidR="001F469E" w:rsidRPr="004B3B8B" w:rsidRDefault="006E4BB8" w:rsidP="001F469E">
      <w:pPr>
        <w:jc w:val="right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t xml:space="preserve">do zapytania ofertowego na prace budowlane- remont pomieszczeń magazynu zbiorów Muzeum Podlaskiego w Białymstoku </w:t>
      </w:r>
      <w:r w:rsidR="001F469E" w:rsidRPr="004B3B8B">
        <w:rPr>
          <w:rFonts w:ascii="Cambria" w:eastAsia="Times New Roman" w:hAnsi="Cambria"/>
          <w:b/>
          <w:lang w:eastAsia="pl-PL"/>
        </w:rPr>
        <w:br/>
      </w:r>
    </w:p>
    <w:p w:rsidR="001F469E" w:rsidRPr="007307DB" w:rsidRDefault="001F469E" w:rsidP="001F469E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C3228D">
        <w:rPr>
          <w:rFonts w:ascii="Cambria" w:hAnsi="Cambria"/>
          <w:b/>
          <w:sz w:val="28"/>
          <w:szCs w:val="28"/>
        </w:rPr>
        <w:t>OŚWIADCZENIE</w:t>
      </w:r>
    </w:p>
    <w:p w:rsidR="001F469E" w:rsidRPr="004B3B8B" w:rsidRDefault="001F469E" w:rsidP="001F469E">
      <w:pPr>
        <w:spacing w:line="276" w:lineRule="auto"/>
        <w:rPr>
          <w:rFonts w:ascii="Cambria" w:hAnsi="Cambria"/>
        </w:rPr>
      </w:pPr>
    </w:p>
    <w:p w:rsidR="001F469E" w:rsidRPr="001F469E" w:rsidRDefault="001F469E" w:rsidP="001F469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B8B">
        <w:rPr>
          <w:rFonts w:ascii="Cambria" w:hAnsi="Cambria"/>
        </w:rPr>
        <w:t xml:space="preserve">Oświadczam, iż </w:t>
      </w:r>
      <w:r>
        <w:rPr>
          <w:rFonts w:asciiTheme="majorHAnsi" w:hAnsiTheme="majorHAnsi" w:cs="Arial"/>
          <w:snapToGrid w:val="0"/>
        </w:rPr>
        <w:t>s</w:t>
      </w:r>
      <w:r w:rsidRPr="0083205D">
        <w:rPr>
          <w:rFonts w:asciiTheme="majorHAnsi" w:hAnsiTheme="majorHAnsi" w:cs="Arial"/>
          <w:snapToGrid w:val="0"/>
        </w:rPr>
        <w:t xml:space="preserve">kładając ofertę na </w:t>
      </w:r>
      <w:r w:rsidRPr="001F469E">
        <w:rPr>
          <w:rFonts w:ascii="Times New Roman" w:hAnsi="Times New Roman" w:cs="Times New Roman"/>
          <w:b/>
          <w:bCs/>
          <w:sz w:val="24"/>
          <w:szCs w:val="24"/>
        </w:rPr>
        <w:t xml:space="preserve">prace budowlane – remont pomieszczeń magazynu zbiorów Muzeum Podlaskiego w Białymstoku znajdujących się w Białymstoku przy ul. </w:t>
      </w:r>
      <w:r w:rsidRPr="001F469E">
        <w:rPr>
          <w:rFonts w:ascii="Times New Roman" w:eastAsia="MS Mincho" w:hAnsi="Times New Roman" w:cs="Times New Roman"/>
        </w:rPr>
        <w:t xml:space="preserve"> ul. Bukowskiego 1A</w:t>
      </w:r>
    </w:p>
    <w:p w:rsidR="001F469E" w:rsidRDefault="001F469E" w:rsidP="001F469E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:rsidR="001F469E" w:rsidRDefault="001F469E" w:rsidP="001F469E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 xml:space="preserve">NIE ZACHODZĄ WOBEC WYKONAWCY, KTÓREGO REPREZENTUJĘ </w:t>
      </w:r>
    </w:p>
    <w:p w:rsidR="001F469E" w:rsidRDefault="001F469E" w:rsidP="001F469E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:rsidR="001F469E" w:rsidRDefault="001F469E" w:rsidP="001F469E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>przesłanki wykluczenia wykonawcy z udziału w postępowaniu wskazane w rozdziale 6 zapytania ofertowego o następującej treści:</w:t>
      </w:r>
    </w:p>
    <w:p w:rsidR="001F469E" w:rsidRDefault="001F469E" w:rsidP="001F469E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:rsidR="001F469E" w:rsidRDefault="001F469E" w:rsidP="001F469E">
      <w:pPr>
        <w:pStyle w:val="Akapitzlist"/>
        <w:tabs>
          <w:tab w:val="left" w:pos="1418"/>
          <w:tab w:val="left" w:pos="1701"/>
        </w:tabs>
        <w:spacing w:line="276" w:lineRule="auto"/>
        <w:ind w:left="425" w:hanging="425"/>
        <w:jc w:val="both"/>
        <w:rPr>
          <w:rFonts w:ascii="Cambria" w:hAnsi="Cambria"/>
        </w:rPr>
      </w:pPr>
      <w:r w:rsidRPr="007307DB">
        <w:rPr>
          <w:rFonts w:ascii="Cambria" w:hAnsi="Cambria"/>
        </w:rPr>
        <w:t>Zamawiający wykluczy z udziału w postępowaniu wykonawcę, który:</w:t>
      </w:r>
    </w:p>
    <w:p w:rsidR="001F469E" w:rsidRPr="001F469E" w:rsidRDefault="001F469E" w:rsidP="001F46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69E">
        <w:rPr>
          <w:rFonts w:ascii="Times New Roman" w:hAnsi="Times New Roman" w:cs="Times New Roman"/>
          <w:sz w:val="24"/>
          <w:szCs w:val="24"/>
        </w:rPr>
        <w:t>W wyniku lekkomyślności lub niedbalstwa przedstawił informacje wprowadzające w błąd zamawiającego, mogące mieć istotny wpływ na decyzje podejmowane przez zamawiającego w postępowaniu o udzielenie zamówienia</w:t>
      </w:r>
    </w:p>
    <w:p w:rsidR="001F469E" w:rsidRPr="001F469E" w:rsidRDefault="001F469E" w:rsidP="001F46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69E">
        <w:rPr>
          <w:rFonts w:ascii="Times New Roman" w:hAnsi="Times New Roman" w:cs="Times New Roman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469E" w:rsidRPr="001F469E" w:rsidRDefault="001F469E" w:rsidP="001F46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69E">
        <w:rPr>
          <w:rFonts w:ascii="Times New Roman" w:hAnsi="Times New Roman" w:cs="Times New Roman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majątku, lub jego upadłość ogłoszono, z wyjątkiem wykonawcy, który po ogłoszeniu upadłości zawarł układ zatwierdzony prawomocnym postanowieniem sądu, jeżeli układ nie przewiduje zaspokojenia wierzycieli przez likwidację majątku upadłego, chyba ze sąd zarządził likwidacje jego majątku  w trybie art. 366 ust. 1 ustawy z dnia 28 lutego 2003 r. – Prawo upadłościowe ( Dz. U. z 2015r. poz. 233 , z </w:t>
      </w:r>
      <w:proofErr w:type="spellStart"/>
      <w:r w:rsidRPr="001F469E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Pr="001F469E">
        <w:rPr>
          <w:rFonts w:ascii="Times New Roman" w:hAnsi="Times New Roman" w:cs="Times New Roman"/>
          <w:sz w:val="24"/>
          <w:szCs w:val="24"/>
        </w:rPr>
        <w:t>. zm.)</w:t>
      </w:r>
    </w:p>
    <w:p w:rsidR="001F469E" w:rsidRPr="001F469E" w:rsidRDefault="001F469E" w:rsidP="001F46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69E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środków dowodowych,</w:t>
      </w:r>
    </w:p>
    <w:p w:rsidR="001F469E" w:rsidRPr="001F469E" w:rsidRDefault="001F469E" w:rsidP="001F46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69E">
        <w:rPr>
          <w:rFonts w:ascii="Times New Roman" w:hAnsi="Times New Roman" w:cs="Times New Roman"/>
          <w:sz w:val="24"/>
          <w:szCs w:val="24"/>
        </w:rPr>
        <w:t>Który, z przyczyn leżących po jego stronie, nie wykonał albo nienależycie wykonał w istotnym stopniu wcześniejszą umowę w sprawie zamówienia publicznego, zawartą z zamawiającym, co doprowadziło do rozwiązania umowy lub zasądzenia odszkodowania</w:t>
      </w:r>
    </w:p>
    <w:p w:rsidR="001F469E" w:rsidRPr="001F469E" w:rsidRDefault="001F469E" w:rsidP="001F46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69E">
        <w:rPr>
          <w:rFonts w:ascii="Times New Roman" w:hAnsi="Times New Roman" w:cs="Times New Roman"/>
          <w:sz w:val="24"/>
          <w:szCs w:val="24"/>
        </w:rPr>
        <w:lastRenderedPageBreak/>
        <w:t>Wykonawcę, wobec którego wydano prawomocny wyrok sądu lub ostateczną decyzję administracyjną o zaleganiu z uiszczeniem podatków, opłat lub składek na ubezpieczenie społeczne lub zdrowotne, chyba że wykonawca dokonał płatności należnych podatków, opłat lub składek na ubezpieczenia społeczne lub zdrowotne wraz z odsetkami lub grzywnami lub zawarł wiążące porozumienie w sprawie spłaty tych należności</w:t>
      </w:r>
    </w:p>
    <w:p w:rsidR="001F469E" w:rsidRPr="007307DB" w:rsidRDefault="001F469E" w:rsidP="001F469E">
      <w:pPr>
        <w:spacing w:line="276" w:lineRule="auto"/>
        <w:rPr>
          <w:rFonts w:ascii="Cambria" w:hAnsi="Cambria"/>
        </w:rPr>
      </w:pPr>
    </w:p>
    <w:p w:rsidR="001F469E" w:rsidRPr="007307DB" w:rsidRDefault="001F469E" w:rsidP="001F469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1F469E" w:rsidRPr="007307DB" w:rsidTr="00AB3644">
        <w:trPr>
          <w:trHeight w:val="74"/>
        </w:trPr>
        <w:tc>
          <w:tcPr>
            <w:tcW w:w="4497" w:type="dxa"/>
          </w:tcPr>
          <w:p w:rsidR="001F469E" w:rsidRPr="007307DB" w:rsidRDefault="001F469E" w:rsidP="00AB364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:rsidR="001F469E" w:rsidRDefault="001F469E" w:rsidP="00AB36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Arial Unicode MS" w:hAnsi="Cambria" w:cs="Times New Roman"/>
                <w:b/>
                <w:bCs/>
                <w:color w:val="000000"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:rsidR="001F469E" w:rsidRDefault="001F469E" w:rsidP="00AB36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:rsidR="001F469E" w:rsidRDefault="001F469E" w:rsidP="00AB36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(podpis osób(-y) uprawnionej</w:t>
            </w:r>
          </w:p>
          <w:p w:rsidR="001F469E" w:rsidRDefault="001F469E" w:rsidP="00AB36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do składania oświadczenia</w:t>
            </w:r>
          </w:p>
          <w:p w:rsidR="001F469E" w:rsidRDefault="001F469E" w:rsidP="00AB36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Arial Unicode MS" w:hAnsi="Cambria" w:cs="Times New Roman"/>
                <w:b/>
                <w:bCs/>
                <w:color w:val="000000"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woli w imieniu wykonawcy)</w:t>
            </w:r>
          </w:p>
        </w:tc>
      </w:tr>
    </w:tbl>
    <w:p w:rsidR="001F469E" w:rsidRDefault="001F469E" w:rsidP="001F469E">
      <w:pPr>
        <w:spacing w:line="276" w:lineRule="auto"/>
        <w:jc w:val="center"/>
        <w:rPr>
          <w:rFonts w:ascii="Cambria" w:hAnsi="Cambria" w:cs="Times New Roman"/>
          <w:lang w:eastAsia="pl-PL"/>
        </w:rPr>
      </w:pPr>
    </w:p>
    <w:p w:rsidR="000A2D8F" w:rsidRDefault="000A2D8F"/>
    <w:sectPr w:rsidR="000A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64DA5"/>
    <w:multiLevelType w:val="hybridMultilevel"/>
    <w:tmpl w:val="15B63690"/>
    <w:lvl w:ilvl="0" w:tplc="7ED42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E"/>
    <w:rsid w:val="000A2D8F"/>
    <w:rsid w:val="001F469E"/>
    <w:rsid w:val="005E1490"/>
    <w:rsid w:val="006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82889-CFF9-4CFB-A896-2E945B4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69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1F469E"/>
    <w:pPr>
      <w:ind w:left="720"/>
    </w:pPr>
  </w:style>
  <w:style w:type="character" w:styleId="Hipercze">
    <w:name w:val="Hyperlink"/>
    <w:basedOn w:val="Domylnaczcionkaakapitu"/>
    <w:uiPriority w:val="99"/>
    <w:rsid w:val="001F469E"/>
    <w:rPr>
      <w:color w:val="auto"/>
      <w:u w:val="single"/>
    </w:rPr>
  </w:style>
  <w:style w:type="table" w:styleId="Tabela-Siatka">
    <w:name w:val="Table Grid"/>
    <w:basedOn w:val="Standardowy"/>
    <w:uiPriority w:val="59"/>
    <w:rsid w:val="001F469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1F469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rsid w:val="001F469E"/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1F469E"/>
    <w:rPr>
      <w:i/>
      <w:iCs/>
    </w:rPr>
  </w:style>
  <w:style w:type="character" w:customStyle="1" w:styleId="alb">
    <w:name w:val="a_lb"/>
    <w:basedOn w:val="Domylnaczcionkaakapitu"/>
    <w:rsid w:val="001F469E"/>
  </w:style>
  <w:style w:type="character" w:customStyle="1" w:styleId="DefaultZnak">
    <w:name w:val="Default Znak"/>
    <w:link w:val="Default"/>
    <w:locked/>
    <w:rsid w:val="001F469E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3</cp:revision>
  <cp:lastPrinted>2019-05-27T05:25:00Z</cp:lastPrinted>
  <dcterms:created xsi:type="dcterms:W3CDTF">2019-05-20T05:26:00Z</dcterms:created>
  <dcterms:modified xsi:type="dcterms:W3CDTF">2019-05-27T05:25:00Z</dcterms:modified>
</cp:coreProperties>
</file>